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2BFD" w14:textId="3605D343" w:rsidR="00EB4CBC" w:rsidRPr="00C77718" w:rsidRDefault="00EB4CBC" w:rsidP="00BB70CD">
      <w:pPr>
        <w:jc w:val="center"/>
        <w:rPr>
          <w:rFonts w:ascii="Arial" w:hAnsi="Arial" w:cs="Arial"/>
        </w:rPr>
      </w:pPr>
    </w:p>
    <w:p w14:paraId="5B570FCB" w14:textId="6BC2D969" w:rsidR="00BB70CD" w:rsidRPr="00C77718" w:rsidRDefault="00BB70CD" w:rsidP="00BB70CD">
      <w:pPr>
        <w:jc w:val="center"/>
        <w:rPr>
          <w:rFonts w:ascii="Verdana" w:hAnsi="Verdana" w:cs="Arial"/>
          <w:b/>
          <w:bCs/>
          <w:u w:val="single"/>
        </w:rPr>
      </w:pPr>
      <w:r w:rsidRPr="00C77718">
        <w:rPr>
          <w:rFonts w:ascii="Verdana" w:hAnsi="Verdana" w:cs="Arial"/>
          <w:b/>
          <w:bCs/>
          <w:u w:val="single"/>
        </w:rPr>
        <w:t>New Online Application Portal FAQ’s</w:t>
      </w:r>
    </w:p>
    <w:p w14:paraId="69954BE8" w14:textId="77777777" w:rsidR="00D63984" w:rsidRPr="00C77718" w:rsidRDefault="00D63984" w:rsidP="00BB70CD">
      <w:pPr>
        <w:jc w:val="center"/>
        <w:rPr>
          <w:rFonts w:ascii="Verdana" w:hAnsi="Verdana" w:cs="Arial"/>
          <w:b/>
          <w:bCs/>
          <w:u w:val="single"/>
        </w:rPr>
      </w:pPr>
    </w:p>
    <w:p w14:paraId="12C6D5FC" w14:textId="6CF424E6" w:rsidR="00BB70CD" w:rsidRPr="00E94B59" w:rsidRDefault="00BB70CD" w:rsidP="00F85115">
      <w:pPr>
        <w:rPr>
          <w:rFonts w:ascii="Verdana" w:hAnsi="Verdana" w:cs="Arial"/>
          <w:b/>
          <w:bCs/>
        </w:rPr>
      </w:pPr>
      <w:r w:rsidRPr="00E94B59">
        <w:rPr>
          <w:rFonts w:ascii="Verdana" w:hAnsi="Verdana" w:cs="Arial"/>
          <w:b/>
          <w:bCs/>
        </w:rPr>
        <w:t>What is the official name of the</w:t>
      </w:r>
      <w:r w:rsidR="007F1DBC" w:rsidRPr="00E94B59">
        <w:rPr>
          <w:rFonts w:ascii="Verdana" w:hAnsi="Verdana" w:cs="Arial"/>
          <w:b/>
          <w:bCs/>
        </w:rPr>
        <w:t xml:space="preserve"> new portal</w:t>
      </w:r>
      <w:r w:rsidRPr="00E94B59">
        <w:rPr>
          <w:rFonts w:ascii="Verdana" w:hAnsi="Verdana" w:cs="Arial"/>
          <w:b/>
          <w:bCs/>
        </w:rPr>
        <w:t xml:space="preserve">? </w:t>
      </w:r>
    </w:p>
    <w:p w14:paraId="0278F6F5" w14:textId="3115C8C5" w:rsidR="00BB70CD" w:rsidRPr="00E94B59" w:rsidRDefault="00BB70CD" w:rsidP="00F85115">
      <w:pPr>
        <w:rPr>
          <w:rFonts w:ascii="Verdana" w:hAnsi="Verdana" w:cs="Arial"/>
        </w:rPr>
      </w:pPr>
      <w:r w:rsidRPr="00E94B59">
        <w:rPr>
          <w:rFonts w:ascii="Verdana" w:hAnsi="Verdana" w:cs="Arial"/>
          <w:b/>
          <w:bCs/>
          <w:i/>
          <w:iCs/>
        </w:rPr>
        <w:t>Answer:</w:t>
      </w:r>
      <w:r w:rsidRPr="00E94B59">
        <w:rPr>
          <w:rFonts w:ascii="Verdana" w:hAnsi="Verdana" w:cs="Arial"/>
        </w:rPr>
        <w:t xml:space="preserve"> It is called </w:t>
      </w:r>
      <w:r w:rsidR="00F8714A" w:rsidRPr="00E94B59">
        <w:rPr>
          <w:rFonts w:ascii="Verdana" w:hAnsi="Verdana" w:cs="Arial"/>
        </w:rPr>
        <w:t>Online Portal Application</w:t>
      </w:r>
      <w:r w:rsidRPr="00E94B59">
        <w:rPr>
          <w:rFonts w:ascii="Verdana" w:hAnsi="Verdana" w:cs="Arial"/>
        </w:rPr>
        <w:t>. The older version, which we refer to as IGAM, will also be referred to as the legacy Grantee Portal.</w:t>
      </w:r>
    </w:p>
    <w:p w14:paraId="00901548" w14:textId="77777777" w:rsidR="00BB70CD" w:rsidRPr="00E94B59" w:rsidRDefault="00BB70CD" w:rsidP="00BB70CD">
      <w:pPr>
        <w:rPr>
          <w:rFonts w:ascii="Verdana" w:hAnsi="Verdana" w:cs="Arial"/>
          <w:b/>
          <w:bCs/>
        </w:rPr>
      </w:pPr>
    </w:p>
    <w:p w14:paraId="18A67468" w14:textId="7F912F39" w:rsidR="007975CF" w:rsidRPr="00E94B59" w:rsidRDefault="00BB70CD" w:rsidP="00F85115">
      <w:pPr>
        <w:rPr>
          <w:rFonts w:ascii="Verdana" w:hAnsi="Verdana" w:cs="Arial"/>
          <w:b/>
          <w:bCs/>
        </w:rPr>
      </w:pPr>
      <w:r w:rsidRPr="00E94B59">
        <w:rPr>
          <w:rFonts w:ascii="Verdana" w:hAnsi="Verdana" w:cs="Arial"/>
          <w:b/>
          <w:bCs/>
        </w:rPr>
        <w:t xml:space="preserve">When will the legacy system no longer be available? </w:t>
      </w:r>
    </w:p>
    <w:p w14:paraId="4D2DB03D" w14:textId="53B902BD" w:rsidR="00BB70CD" w:rsidRPr="00E94B59" w:rsidRDefault="00BB70CD" w:rsidP="00F85115">
      <w:pPr>
        <w:rPr>
          <w:rFonts w:ascii="Verdana" w:hAnsi="Verdana" w:cs="Arial"/>
        </w:rPr>
      </w:pPr>
      <w:r w:rsidRPr="00E94B59">
        <w:rPr>
          <w:rFonts w:ascii="Verdana" w:hAnsi="Verdana" w:cs="Arial"/>
          <w:b/>
          <w:bCs/>
          <w:i/>
          <w:iCs/>
        </w:rPr>
        <w:t>Answer:</w:t>
      </w:r>
      <w:r w:rsidRPr="00E94B59">
        <w:rPr>
          <w:rFonts w:ascii="Verdana" w:hAnsi="Verdana" w:cs="Arial"/>
        </w:rPr>
        <w:t xml:space="preserve"> The legacy Grantee Portal will no longer be available as of </w:t>
      </w:r>
      <w:r w:rsidR="00843050">
        <w:rPr>
          <w:rFonts w:ascii="Verdana" w:hAnsi="Verdana" w:cs="Arial"/>
        </w:rPr>
        <w:t>December 29</w:t>
      </w:r>
      <w:r w:rsidR="00843050" w:rsidRPr="00843050">
        <w:rPr>
          <w:rFonts w:ascii="Verdana" w:hAnsi="Verdana" w:cs="Arial"/>
          <w:vertAlign w:val="superscript"/>
        </w:rPr>
        <w:t>th</w:t>
      </w:r>
      <w:r w:rsidRPr="00E94B59">
        <w:rPr>
          <w:rFonts w:ascii="Verdana" w:hAnsi="Verdana" w:cs="Arial"/>
        </w:rPr>
        <w:t>, 2025.</w:t>
      </w:r>
    </w:p>
    <w:p w14:paraId="630A8F95" w14:textId="77777777" w:rsidR="006B4864" w:rsidRPr="00E94B59" w:rsidRDefault="006B4864" w:rsidP="00F85115">
      <w:pPr>
        <w:rPr>
          <w:rFonts w:ascii="Verdana" w:hAnsi="Verdana" w:cs="Arial"/>
        </w:rPr>
      </w:pPr>
    </w:p>
    <w:p w14:paraId="7AAB7F73" w14:textId="24F0AE46" w:rsidR="006B4864" w:rsidRPr="00E94B59" w:rsidRDefault="007815B9" w:rsidP="006B4864">
      <w:pPr>
        <w:rPr>
          <w:rFonts w:ascii="Verdana" w:hAnsi="Verdana" w:cs="Arial"/>
          <w:b/>
          <w:bCs/>
        </w:rPr>
      </w:pPr>
      <w:r w:rsidRPr="00E94B59">
        <w:rPr>
          <w:rFonts w:ascii="Verdana" w:hAnsi="Verdana" w:cs="Arial"/>
          <w:b/>
          <w:bCs/>
        </w:rPr>
        <w:t>How long do I have to download past WNC Bridge Foundation Applications that I submitted</w:t>
      </w:r>
      <w:r w:rsidR="006B4864" w:rsidRPr="00E94B59">
        <w:rPr>
          <w:rFonts w:ascii="Verdana" w:hAnsi="Verdana" w:cs="Arial"/>
          <w:b/>
          <w:bCs/>
        </w:rPr>
        <w:t>?</w:t>
      </w:r>
    </w:p>
    <w:p w14:paraId="6F53BDF6" w14:textId="1647ECD6" w:rsidR="006B4864" w:rsidRPr="00E94B59" w:rsidRDefault="006B4864" w:rsidP="00F85115">
      <w:pPr>
        <w:rPr>
          <w:rFonts w:ascii="Verdana" w:hAnsi="Verdana" w:cs="Arial"/>
        </w:rPr>
      </w:pPr>
      <w:r w:rsidRPr="00E94B59">
        <w:rPr>
          <w:rFonts w:ascii="Verdana" w:hAnsi="Verdana" w:cs="Arial"/>
          <w:b/>
          <w:bCs/>
          <w:i/>
          <w:iCs/>
        </w:rPr>
        <w:t>Answer:</w:t>
      </w:r>
      <w:r w:rsidRPr="00E94B59">
        <w:rPr>
          <w:rFonts w:ascii="Verdana" w:hAnsi="Verdana" w:cs="Arial"/>
        </w:rPr>
        <w:t xml:space="preserve"> </w:t>
      </w:r>
      <w:r w:rsidR="007815B9" w:rsidRPr="00E94B59">
        <w:rPr>
          <w:rFonts w:ascii="Verdana" w:hAnsi="Verdana" w:cs="Arial"/>
        </w:rPr>
        <w:t xml:space="preserve">Grantees will have until </w:t>
      </w:r>
      <w:r w:rsidR="00843050">
        <w:rPr>
          <w:rFonts w:ascii="Verdana" w:hAnsi="Verdana" w:cs="Arial"/>
        </w:rPr>
        <w:t>December 29</w:t>
      </w:r>
      <w:r w:rsidR="00843050" w:rsidRPr="00843050">
        <w:rPr>
          <w:rFonts w:ascii="Verdana" w:hAnsi="Verdana" w:cs="Arial"/>
          <w:vertAlign w:val="superscript"/>
        </w:rPr>
        <w:t>th</w:t>
      </w:r>
      <w:r w:rsidR="00843050" w:rsidRPr="00E94B59">
        <w:rPr>
          <w:rFonts w:ascii="Verdana" w:hAnsi="Verdana" w:cs="Arial"/>
        </w:rPr>
        <w:t xml:space="preserve">, </w:t>
      </w:r>
      <w:proofErr w:type="gramStart"/>
      <w:r w:rsidR="00843050" w:rsidRPr="00E94B59">
        <w:rPr>
          <w:rFonts w:ascii="Verdana" w:hAnsi="Verdana" w:cs="Arial"/>
        </w:rPr>
        <w:t>2025</w:t>
      </w:r>
      <w:proofErr w:type="gramEnd"/>
      <w:r w:rsidR="00843050">
        <w:rPr>
          <w:rFonts w:ascii="Verdana" w:hAnsi="Verdana" w:cs="Arial"/>
        </w:rPr>
        <w:t xml:space="preserve"> </w:t>
      </w:r>
      <w:r w:rsidR="007815B9" w:rsidRPr="00E94B59">
        <w:rPr>
          <w:rFonts w:ascii="Verdana" w:hAnsi="Verdana" w:cs="Arial"/>
        </w:rPr>
        <w:t xml:space="preserve">to download submitted applications. </w:t>
      </w:r>
      <w:hyperlink r:id="rId7" w:history="1">
        <w:r w:rsidR="007815B9" w:rsidRPr="00E94B59">
          <w:rPr>
            <w:rStyle w:val="Hyperlink"/>
            <w:rFonts w:ascii="Verdana" w:hAnsi="Verdana" w:cs="Arial"/>
            <w:b/>
            <w:bCs/>
          </w:rPr>
          <w:t>Click Here</w:t>
        </w:r>
      </w:hyperlink>
      <w:r w:rsidR="007815B9" w:rsidRPr="00E94B59">
        <w:rPr>
          <w:rFonts w:ascii="Verdana" w:hAnsi="Verdana" w:cs="Arial"/>
        </w:rPr>
        <w:t xml:space="preserve"> to access your submitted applications. </w:t>
      </w:r>
    </w:p>
    <w:p w14:paraId="24137D47" w14:textId="77777777" w:rsidR="00F85115" w:rsidRPr="00E94B59" w:rsidRDefault="00F85115" w:rsidP="00F85115">
      <w:pPr>
        <w:rPr>
          <w:rFonts w:ascii="Verdana" w:hAnsi="Verdana" w:cs="Arial"/>
        </w:rPr>
      </w:pPr>
    </w:p>
    <w:p w14:paraId="1AB9DE2B" w14:textId="75DA33B0" w:rsidR="00F85115" w:rsidRPr="00E94B59" w:rsidRDefault="00F85115" w:rsidP="00F85115">
      <w:pPr>
        <w:rPr>
          <w:rFonts w:ascii="Verdana" w:hAnsi="Verdana" w:cs="Arial"/>
          <w:b/>
          <w:bCs/>
        </w:rPr>
      </w:pPr>
      <w:r w:rsidRPr="00E94B59">
        <w:rPr>
          <w:rFonts w:ascii="Verdana" w:hAnsi="Verdana" w:cs="Arial"/>
          <w:b/>
          <w:bCs/>
        </w:rPr>
        <w:t xml:space="preserve">Will WNCBF be able to access </w:t>
      </w:r>
      <w:r w:rsidR="006E5258" w:rsidRPr="00E94B59">
        <w:rPr>
          <w:rFonts w:ascii="Verdana" w:hAnsi="Verdana" w:cs="Arial"/>
          <w:b/>
          <w:bCs/>
        </w:rPr>
        <w:t>all</w:t>
      </w:r>
      <w:r w:rsidRPr="00E94B59">
        <w:rPr>
          <w:rFonts w:ascii="Verdana" w:hAnsi="Verdana" w:cs="Arial"/>
          <w:b/>
          <w:bCs/>
        </w:rPr>
        <w:t xml:space="preserve"> the historical applications, even though the Grantees </w:t>
      </w:r>
      <w:r w:rsidR="00907853" w:rsidRPr="00E94B59">
        <w:rPr>
          <w:rFonts w:ascii="Verdana" w:hAnsi="Verdana" w:cs="Arial"/>
          <w:b/>
          <w:bCs/>
        </w:rPr>
        <w:t>cannot</w:t>
      </w:r>
      <w:r w:rsidRPr="00E94B59">
        <w:rPr>
          <w:rFonts w:ascii="Verdana" w:hAnsi="Verdana" w:cs="Arial"/>
          <w:b/>
          <w:bCs/>
        </w:rPr>
        <w:t>?</w:t>
      </w:r>
    </w:p>
    <w:p w14:paraId="27B6FAC3" w14:textId="13FFAF52" w:rsidR="005D2899" w:rsidRPr="00E94B59" w:rsidRDefault="00F85115" w:rsidP="00BB70CD">
      <w:pPr>
        <w:rPr>
          <w:rFonts w:ascii="Verdana" w:hAnsi="Verdana" w:cs="Arial"/>
          <w:b/>
          <w:bCs/>
        </w:rPr>
      </w:pPr>
      <w:r w:rsidRPr="00E94B59">
        <w:rPr>
          <w:rFonts w:ascii="Verdana" w:hAnsi="Verdana" w:cs="Arial"/>
          <w:b/>
          <w:bCs/>
          <w:i/>
          <w:iCs/>
        </w:rPr>
        <w:t>Answer:</w:t>
      </w:r>
      <w:r w:rsidRPr="00E94B59">
        <w:rPr>
          <w:rFonts w:ascii="Verdana" w:hAnsi="Verdana" w:cs="Arial"/>
          <w:b/>
          <w:bCs/>
        </w:rPr>
        <w:t xml:space="preserve"> </w:t>
      </w:r>
      <w:r w:rsidRPr="00E94B59">
        <w:rPr>
          <w:rFonts w:ascii="Verdana" w:hAnsi="Verdana" w:cs="Arial"/>
        </w:rPr>
        <w:t xml:space="preserve">Yes, WNCBF will have access to all historical </w:t>
      </w:r>
      <w:r w:rsidR="007815B9" w:rsidRPr="00E94B59">
        <w:rPr>
          <w:rFonts w:ascii="Verdana" w:hAnsi="Verdana" w:cs="Arial"/>
        </w:rPr>
        <w:t>applications.</w:t>
      </w:r>
    </w:p>
    <w:p w14:paraId="249B62B3" w14:textId="77777777" w:rsidR="00C77718" w:rsidRPr="00E94B59" w:rsidRDefault="00C77718" w:rsidP="009902C5">
      <w:pPr>
        <w:rPr>
          <w:rFonts w:ascii="Verdana" w:hAnsi="Verdana" w:cs="Arial"/>
        </w:rPr>
      </w:pPr>
    </w:p>
    <w:p w14:paraId="0E2E790F" w14:textId="73F2A90D" w:rsidR="00E94B59" w:rsidRPr="00E94B59" w:rsidRDefault="00E94B59" w:rsidP="00E94B59">
      <w:pPr>
        <w:rPr>
          <w:rFonts w:ascii="Verdana" w:hAnsi="Verdana" w:cs="Arial"/>
          <w:b/>
          <w:bCs/>
        </w:rPr>
      </w:pPr>
      <w:r w:rsidRPr="00E94B59">
        <w:rPr>
          <w:rFonts w:ascii="Verdana" w:hAnsi="Verdana" w:cs="Arial"/>
          <w:b/>
          <w:bCs/>
        </w:rPr>
        <w:t>Why am I seeing applications I submitted to other funders?</w:t>
      </w:r>
    </w:p>
    <w:p w14:paraId="6AF35D97" w14:textId="0A2C0623" w:rsidR="00E94B59" w:rsidRPr="00E94B59" w:rsidRDefault="00E94B59" w:rsidP="00E94B59">
      <w:pPr>
        <w:rPr>
          <w:rFonts w:ascii="Verdana" w:hAnsi="Verdana" w:cs="Arial"/>
        </w:rPr>
      </w:pPr>
      <w:r w:rsidRPr="00E94B59">
        <w:rPr>
          <w:rFonts w:ascii="Verdana" w:hAnsi="Verdana" w:cs="Arial"/>
          <w:b/>
          <w:bCs/>
        </w:rPr>
        <w:t xml:space="preserve">Answer: </w:t>
      </w:r>
      <w:r w:rsidRPr="00E94B59">
        <w:rPr>
          <w:rFonts w:ascii="Verdana" w:hAnsi="Verdana" w:cs="Arial"/>
        </w:rPr>
        <w:t>Applications submitted to any funder using Blackbaud Grantmaking Solutions will appear in your account. However, please note that WNCBF can only access applications submitted specifically to WNCBF.</w:t>
      </w:r>
    </w:p>
    <w:p w14:paraId="0B49C6D0" w14:textId="77777777" w:rsidR="00E94B59" w:rsidRPr="00E94B59" w:rsidRDefault="00E94B59" w:rsidP="00E94B59">
      <w:pPr>
        <w:rPr>
          <w:rFonts w:ascii="Verdana" w:hAnsi="Verdana" w:cs="Arial"/>
          <w:b/>
          <w:bCs/>
        </w:rPr>
      </w:pPr>
    </w:p>
    <w:sectPr w:rsidR="00E94B59" w:rsidRPr="00E94B5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0DB7" w14:textId="77777777" w:rsidR="00BB70CD" w:rsidRDefault="00BB70CD" w:rsidP="00BB70CD">
      <w:pPr>
        <w:spacing w:after="0" w:line="240" w:lineRule="auto"/>
      </w:pPr>
      <w:r>
        <w:separator/>
      </w:r>
    </w:p>
  </w:endnote>
  <w:endnote w:type="continuationSeparator" w:id="0">
    <w:p w14:paraId="4D4295D7" w14:textId="77777777" w:rsidR="00BB70CD" w:rsidRDefault="00BB70CD" w:rsidP="00BB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478996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16B09C0F" w14:textId="2C312933" w:rsidR="00716B09" w:rsidRPr="00DA5E50" w:rsidRDefault="00716B09">
        <w:pPr>
          <w:pStyle w:val="Footer"/>
          <w:jc w:val="right"/>
          <w:rPr>
            <w:rFonts w:ascii="Verdana" w:hAnsi="Verdana"/>
          </w:rPr>
        </w:pPr>
        <w:r w:rsidRPr="00DA5E50">
          <w:rPr>
            <w:rFonts w:ascii="Verdana" w:hAnsi="Verdana"/>
          </w:rPr>
          <w:fldChar w:fldCharType="begin"/>
        </w:r>
        <w:r w:rsidRPr="00DA5E50">
          <w:rPr>
            <w:rFonts w:ascii="Verdana" w:hAnsi="Verdana"/>
          </w:rPr>
          <w:instrText xml:space="preserve"> PAGE   \* MERGEFORMAT </w:instrText>
        </w:r>
        <w:r w:rsidRPr="00DA5E50">
          <w:rPr>
            <w:rFonts w:ascii="Verdana" w:hAnsi="Verdana"/>
          </w:rPr>
          <w:fldChar w:fldCharType="separate"/>
        </w:r>
        <w:r w:rsidRPr="00DA5E50">
          <w:rPr>
            <w:rFonts w:ascii="Verdana" w:hAnsi="Verdana"/>
            <w:noProof/>
          </w:rPr>
          <w:t>2</w:t>
        </w:r>
        <w:r w:rsidRPr="00DA5E50">
          <w:rPr>
            <w:rFonts w:ascii="Verdana" w:hAnsi="Verdana"/>
            <w:noProof/>
          </w:rPr>
          <w:fldChar w:fldCharType="end"/>
        </w:r>
      </w:p>
    </w:sdtContent>
  </w:sdt>
  <w:p w14:paraId="629A1FD8" w14:textId="77777777" w:rsidR="00716B09" w:rsidRDefault="00716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0A90" w14:textId="77777777" w:rsidR="00BB70CD" w:rsidRDefault="00BB70CD" w:rsidP="00BB70CD">
      <w:pPr>
        <w:spacing w:after="0" w:line="240" w:lineRule="auto"/>
      </w:pPr>
      <w:r>
        <w:separator/>
      </w:r>
    </w:p>
  </w:footnote>
  <w:footnote w:type="continuationSeparator" w:id="0">
    <w:p w14:paraId="171CDF2B" w14:textId="77777777" w:rsidR="00BB70CD" w:rsidRDefault="00BB70CD" w:rsidP="00BB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7480" w14:textId="3FDD04E5" w:rsidR="00BB70CD" w:rsidRDefault="00BB70CD" w:rsidP="00BB70CD">
    <w:pPr>
      <w:pStyle w:val="Header"/>
      <w:jc w:val="center"/>
    </w:pPr>
    <w:r>
      <w:rPr>
        <w:noProof/>
      </w:rPr>
      <w:drawing>
        <wp:inline distT="0" distB="0" distL="0" distR="0" wp14:anchorId="13D23459" wp14:editId="7A1C3EE2">
          <wp:extent cx="2276475" cy="686558"/>
          <wp:effectExtent l="0" t="0" r="0" b="0"/>
          <wp:docPr id="961137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796" cy="692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36AA"/>
    <w:multiLevelType w:val="multilevel"/>
    <w:tmpl w:val="A2AC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167F3"/>
    <w:multiLevelType w:val="hybridMultilevel"/>
    <w:tmpl w:val="1FF2C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54857"/>
    <w:multiLevelType w:val="hybridMultilevel"/>
    <w:tmpl w:val="F6A8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9080">
    <w:abstractNumId w:val="0"/>
  </w:num>
  <w:num w:numId="2" w16cid:durableId="1384251795">
    <w:abstractNumId w:val="1"/>
  </w:num>
  <w:num w:numId="3" w16cid:durableId="131514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CD"/>
    <w:rsid w:val="00066094"/>
    <w:rsid w:val="00087CE2"/>
    <w:rsid w:val="000A71E4"/>
    <w:rsid w:val="000B1A73"/>
    <w:rsid w:val="000B2E9B"/>
    <w:rsid w:val="000F0E57"/>
    <w:rsid w:val="00116210"/>
    <w:rsid w:val="0012266E"/>
    <w:rsid w:val="00144B46"/>
    <w:rsid w:val="00171D0B"/>
    <w:rsid w:val="001D34D2"/>
    <w:rsid w:val="001E0EB7"/>
    <w:rsid w:val="00221302"/>
    <w:rsid w:val="00305E5F"/>
    <w:rsid w:val="00364865"/>
    <w:rsid w:val="003C6496"/>
    <w:rsid w:val="004A5413"/>
    <w:rsid w:val="004E7E65"/>
    <w:rsid w:val="00592A3A"/>
    <w:rsid w:val="005D2899"/>
    <w:rsid w:val="005D46EF"/>
    <w:rsid w:val="005D7445"/>
    <w:rsid w:val="00613C30"/>
    <w:rsid w:val="00650EC3"/>
    <w:rsid w:val="0065441F"/>
    <w:rsid w:val="006B4864"/>
    <w:rsid w:val="006C4912"/>
    <w:rsid w:val="006E5258"/>
    <w:rsid w:val="006E7C42"/>
    <w:rsid w:val="00716B09"/>
    <w:rsid w:val="007755EE"/>
    <w:rsid w:val="007815B9"/>
    <w:rsid w:val="00791537"/>
    <w:rsid w:val="007975CF"/>
    <w:rsid w:val="007A1A57"/>
    <w:rsid w:val="007B38C7"/>
    <w:rsid w:val="007F1DBC"/>
    <w:rsid w:val="00843050"/>
    <w:rsid w:val="008D0222"/>
    <w:rsid w:val="008D099B"/>
    <w:rsid w:val="008D63FC"/>
    <w:rsid w:val="00907853"/>
    <w:rsid w:val="009147C4"/>
    <w:rsid w:val="00936B67"/>
    <w:rsid w:val="009902C5"/>
    <w:rsid w:val="009A11B3"/>
    <w:rsid w:val="00A9258A"/>
    <w:rsid w:val="00AF74C5"/>
    <w:rsid w:val="00B80F45"/>
    <w:rsid w:val="00BB70CD"/>
    <w:rsid w:val="00C77718"/>
    <w:rsid w:val="00C839F3"/>
    <w:rsid w:val="00CA1859"/>
    <w:rsid w:val="00CF5B19"/>
    <w:rsid w:val="00D63984"/>
    <w:rsid w:val="00DA5E50"/>
    <w:rsid w:val="00E94B59"/>
    <w:rsid w:val="00E95193"/>
    <w:rsid w:val="00EB4CBC"/>
    <w:rsid w:val="00EC44FF"/>
    <w:rsid w:val="00EE714B"/>
    <w:rsid w:val="00F85115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947E"/>
  <w15:chartTrackingRefBased/>
  <w15:docId w15:val="{646E2713-1875-49AD-BBD6-E76D3828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0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0CD"/>
  </w:style>
  <w:style w:type="paragraph" w:styleId="Footer">
    <w:name w:val="footer"/>
    <w:basedOn w:val="Normal"/>
    <w:link w:val="FooterChar"/>
    <w:uiPriority w:val="99"/>
    <w:unhideWhenUsed/>
    <w:rsid w:val="00BB7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0CD"/>
  </w:style>
  <w:style w:type="character" w:styleId="Hyperlink">
    <w:name w:val="Hyperlink"/>
    <w:basedOn w:val="DefaultParagraphFont"/>
    <w:uiPriority w:val="99"/>
    <w:unhideWhenUsed/>
    <w:rsid w:val="00BB70C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0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0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.grantrequest.com/accountmanager.aspx?sid=60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4BB4.7FE67D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Sexton</dc:creator>
  <cp:keywords/>
  <dc:description/>
  <cp:lastModifiedBy>Taylor Sexton</cp:lastModifiedBy>
  <cp:revision>2</cp:revision>
  <dcterms:created xsi:type="dcterms:W3CDTF">2025-08-18T15:26:00Z</dcterms:created>
  <dcterms:modified xsi:type="dcterms:W3CDTF">2025-08-18T15:26:00Z</dcterms:modified>
</cp:coreProperties>
</file>